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43" w:rsidRPr="00815F43" w:rsidRDefault="00815F43" w:rsidP="00ED6BA4">
      <w:pPr>
        <w:widowControl w:val="0"/>
        <w:autoSpaceDE w:val="0"/>
        <w:autoSpaceDN w:val="0"/>
        <w:adjustRightInd w:val="0"/>
        <w:spacing w:after="0"/>
        <w:ind w:firstLine="567"/>
        <w:jc w:val="right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</w:p>
    <w:p w:rsidR="00815F43" w:rsidRPr="00815F43" w:rsidRDefault="00815F43" w:rsidP="00ED6BA4">
      <w:pPr>
        <w:widowControl w:val="0"/>
        <w:autoSpaceDE w:val="0"/>
        <w:autoSpaceDN w:val="0"/>
        <w:adjustRightInd w:val="0"/>
        <w:spacing w:after="0"/>
        <w:ind w:firstLine="567"/>
        <w:jc w:val="right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к Приказу</w:t>
      </w:r>
      <w:r w:rsidR="00C6381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</w:t>
      </w:r>
      <w:r w:rsidR="003D0C69">
        <w:rPr>
          <w:rFonts w:ascii="Times New Roman" w:eastAsia="Times New Roman" w:hAnsi="Times New Roman" w:cs="Times New Roman"/>
          <w:sz w:val="24"/>
          <w:szCs w:val="20"/>
          <w:lang w:eastAsia="ru-RU"/>
        </w:rPr>
        <w:t>28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декабр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я 201</w:t>
      </w:r>
      <w:r w:rsidR="000B13FB"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525</w:t>
      </w:r>
    </w:p>
    <w:p w:rsidR="00815F43" w:rsidRPr="00815F43" w:rsidRDefault="000B13FB" w:rsidP="00ED6BA4">
      <w:pPr>
        <w:widowControl w:val="0"/>
        <w:autoSpaceDE w:val="0"/>
        <w:autoSpaceDN w:val="0"/>
        <w:adjustRightInd w:val="0"/>
        <w:spacing w:after="0"/>
        <w:ind w:firstLine="567"/>
        <w:jc w:val="right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«Об учетной политике на 2020</w:t>
      </w:r>
      <w:r w:rsidR="00815F43"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год»</w:t>
      </w:r>
    </w:p>
    <w:p w:rsidR="00815F43" w:rsidRPr="00815F43" w:rsidRDefault="00815F43" w:rsidP="00ED6BA4">
      <w:pPr>
        <w:widowControl w:val="0"/>
        <w:autoSpaceDE w:val="0"/>
        <w:autoSpaceDN w:val="0"/>
        <w:adjustRightInd w:val="0"/>
        <w:spacing w:after="0"/>
        <w:ind w:firstLine="567"/>
        <w:jc w:val="right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5F43" w:rsidRPr="00815F43" w:rsidRDefault="00815F43" w:rsidP="00ED6BA4">
      <w:pPr>
        <w:widowControl w:val="0"/>
        <w:autoSpaceDE w:val="0"/>
        <w:autoSpaceDN w:val="0"/>
        <w:adjustRightInd w:val="0"/>
        <w:spacing w:after="0"/>
        <w:ind w:firstLine="567"/>
        <w:jc w:val="right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</w:t>
      </w:r>
      <w:r w:rsidR="00C63815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D166A9" w:rsidRDefault="00815F43" w:rsidP="00ED6BA4">
      <w:pPr>
        <w:widowControl w:val="0"/>
        <w:autoSpaceDE w:val="0"/>
        <w:autoSpaceDN w:val="0"/>
        <w:adjustRightInd w:val="0"/>
        <w:spacing w:after="0"/>
        <w:ind w:firstLine="567"/>
        <w:jc w:val="right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Директор </w:t>
      </w:r>
      <w:r w:rsidR="000D31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ГБОУ «ООШ </w:t>
      </w:r>
      <w:proofErr w:type="spellStart"/>
      <w:r w:rsidR="000D3172">
        <w:rPr>
          <w:rFonts w:ascii="Times New Roman" w:eastAsia="Times New Roman" w:hAnsi="Times New Roman" w:cs="Times New Roman"/>
          <w:sz w:val="24"/>
          <w:szCs w:val="20"/>
          <w:lang w:eastAsia="ru-RU"/>
        </w:rPr>
        <w:t>с.п</w:t>
      </w:r>
      <w:proofErr w:type="spellEnd"/>
      <w:r w:rsidR="000D31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spellStart"/>
      <w:r w:rsidR="000D3172">
        <w:rPr>
          <w:rFonts w:ascii="Times New Roman" w:eastAsia="Times New Roman" w:hAnsi="Times New Roman" w:cs="Times New Roman"/>
          <w:sz w:val="24"/>
          <w:szCs w:val="20"/>
          <w:lang w:eastAsia="ru-RU"/>
        </w:rPr>
        <w:t>Чемульга</w:t>
      </w:r>
      <w:proofErr w:type="spellEnd"/>
      <w:r w:rsidR="00D166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</w:p>
    <w:p w:rsidR="00815F43" w:rsidRPr="00815F43" w:rsidRDefault="000D3172" w:rsidP="000B13FB">
      <w:pPr>
        <w:widowControl w:val="0"/>
        <w:autoSpaceDE w:val="0"/>
        <w:autoSpaceDN w:val="0"/>
        <w:adjustRightInd w:val="0"/>
        <w:spacing w:after="0"/>
        <w:ind w:firstLine="567"/>
        <w:jc w:val="right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М.Д.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Амриева</w:t>
      </w:r>
      <w:proofErr w:type="spellEnd"/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5F43" w:rsidRPr="00815F43" w:rsidRDefault="00815F43" w:rsidP="00ED6BA4">
      <w:pPr>
        <w:widowControl w:val="0"/>
        <w:autoSpaceDE w:val="0"/>
        <w:autoSpaceDN w:val="0"/>
        <w:adjustRightInd w:val="0"/>
        <w:spacing w:after="0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ПОЛОЖЕНИЕ О ВНУТРЕННЕМ ФИНАНСОВОМ КОНТРОЛЕ</w:t>
      </w:r>
    </w:p>
    <w:p w:rsidR="00815F43" w:rsidRPr="00815F43" w:rsidRDefault="00815F43" w:rsidP="00ED6BA4">
      <w:pPr>
        <w:widowControl w:val="0"/>
        <w:autoSpaceDE w:val="0"/>
        <w:autoSpaceDN w:val="0"/>
        <w:adjustRightInd w:val="0"/>
        <w:spacing w:after="0"/>
        <w:ind w:firstLine="567"/>
        <w:jc w:val="center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5F43" w:rsidRPr="00815F43" w:rsidRDefault="00815F43" w:rsidP="00ED6BA4">
      <w:pPr>
        <w:widowControl w:val="0"/>
        <w:autoSpaceDE w:val="0"/>
        <w:autoSpaceDN w:val="0"/>
        <w:adjustRightInd w:val="0"/>
        <w:spacing w:after="0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1. Общие положения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1.1. Настоящее Положение разработано в соответствии с законодательством РФ (Федеральным законом от 06.12.2011 № 402-ФЗ «О бухгалтерском учете</w:t>
      </w:r>
      <w:r w:rsidR="003D0C69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) и </w:t>
      </w:r>
      <w:r w:rsidR="003D0C69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ставом </w:t>
      </w:r>
      <w:r w:rsidR="000D31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ГБОУ «ООШ </w:t>
      </w:r>
      <w:proofErr w:type="spellStart"/>
      <w:r w:rsidR="000D3172">
        <w:rPr>
          <w:rFonts w:ascii="Times New Roman" w:eastAsia="Times New Roman" w:hAnsi="Times New Roman" w:cs="Times New Roman"/>
          <w:sz w:val="24"/>
          <w:szCs w:val="20"/>
          <w:lang w:eastAsia="ru-RU"/>
        </w:rPr>
        <w:t>с.п</w:t>
      </w:r>
      <w:proofErr w:type="spellEnd"/>
      <w:r w:rsidR="000D31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spellStart"/>
      <w:r w:rsidR="000D3172">
        <w:rPr>
          <w:rFonts w:ascii="Times New Roman" w:eastAsia="Times New Roman" w:hAnsi="Times New Roman" w:cs="Times New Roman"/>
          <w:sz w:val="24"/>
          <w:szCs w:val="20"/>
          <w:lang w:eastAsia="ru-RU"/>
        </w:rPr>
        <w:t>Чемульга</w:t>
      </w:r>
      <w:proofErr w:type="spellEnd"/>
      <w:r w:rsidR="00C63815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Положение устанавливает единые цели, правила и принципы организации и проведения мероприятий внутреннего финансового контроля в </w:t>
      </w:r>
      <w:r w:rsidR="000D31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ГБОУ «ООШ </w:t>
      </w:r>
      <w:proofErr w:type="spellStart"/>
      <w:r w:rsidR="000D3172">
        <w:rPr>
          <w:rFonts w:ascii="Times New Roman" w:eastAsia="Times New Roman" w:hAnsi="Times New Roman" w:cs="Times New Roman"/>
          <w:sz w:val="24"/>
          <w:szCs w:val="20"/>
          <w:lang w:eastAsia="ru-RU"/>
        </w:rPr>
        <w:t>с.п.Чемульга</w:t>
      </w:r>
      <w:bookmarkStart w:id="0" w:name="_GoBack"/>
      <w:bookmarkEnd w:id="0"/>
      <w:proofErr w:type="spellEnd"/>
      <w:r w:rsidR="000B13FB">
        <w:rPr>
          <w:rFonts w:ascii="Times New Roman" w:eastAsia="Times New Roman" w:hAnsi="Times New Roman" w:cs="Times New Roman"/>
          <w:sz w:val="24"/>
          <w:szCs w:val="20"/>
          <w:lang w:eastAsia="ru-RU"/>
        </w:rPr>
        <w:t>» (далее – «школа</w:t>
      </w:r>
      <w:r w:rsidR="00C63815">
        <w:rPr>
          <w:rFonts w:ascii="Times New Roman" w:eastAsia="Times New Roman" w:hAnsi="Times New Roman" w:cs="Times New Roman"/>
          <w:sz w:val="24"/>
          <w:szCs w:val="20"/>
          <w:lang w:eastAsia="ru-RU"/>
        </w:rPr>
        <w:t>»)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. Внутренний контроль направлен на:</w:t>
      </w:r>
    </w:p>
    <w:p w:rsidR="00815F43" w:rsidRPr="00815F43" w:rsidRDefault="00815F43" w:rsidP="005652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соблюдение требований законодательства РФ в области бухгалтерского и налогового учета, внутренних процедур составления и исполнения планов финансово-хозяйственной деятельности;</w:t>
      </w:r>
    </w:p>
    <w:p w:rsidR="00815F43" w:rsidRPr="00815F43" w:rsidRDefault="00815F43" w:rsidP="005652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эффективное использование материальных, трудовых и финансовых ресурсов;</w:t>
      </w:r>
    </w:p>
    <w:p w:rsidR="00815F43" w:rsidRPr="00815F43" w:rsidRDefault="00815F43" w:rsidP="005652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соблюдение финансовой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, трудовой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дисциплины;</w:t>
      </w:r>
    </w:p>
    <w:p w:rsidR="00815F43" w:rsidRPr="00815F43" w:rsidRDefault="00815F43" w:rsidP="005652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повышение качества ведения учет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ных мероприятий и составления отчетности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1.3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. Основны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е цели внутреннего контроля – обеспечение достоверности и полноты отчетности и учета, соблюдение законодательных норм, регламентирующих порядок ведения бухгалтерского и налогового учета.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. Основные задачи внутреннего контроля:</w:t>
      </w:r>
    </w:p>
    <w:p w:rsidR="00815F43" w:rsidRPr="00815F43" w:rsidRDefault="00815F43" w:rsidP="005652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установление соответствия совершаемых финансовых операций в части финансово-хозяйственной деятельности и их отражения в бухгалтерском учете требованиям нормативных правовых актов;</w:t>
      </w:r>
    </w:p>
    <w:p w:rsidR="00815F43" w:rsidRPr="00815F43" w:rsidRDefault="00815F43" w:rsidP="005652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установление соответствия проводимых операций регламентам и полномочиям сотрудников;</w:t>
      </w:r>
    </w:p>
    <w:p w:rsidR="00815F43" w:rsidRPr="00815F43" w:rsidRDefault="00815F43" w:rsidP="005652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предотвращение ошибок и искажений показателей бухгалтерского учета и сведений, отраженных в отчетности;</w:t>
      </w:r>
    </w:p>
    <w:p w:rsidR="00815F43" w:rsidRPr="00815F43" w:rsidRDefault="00815F43" w:rsidP="005652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исполнение приказов и распоряжений руководителя </w:t>
      </w:r>
      <w:r w:rsidR="00C63815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Общества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815F43" w:rsidRPr="00815F43" w:rsidRDefault="00815F43" w:rsidP="005652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анализ системы внутреннего контроля </w:t>
      </w:r>
      <w:r w:rsidR="00C63815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Общества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, позволяющий выявить существенные аспекты, влияющие на ее эффективность.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Принципы внутреннего контроля </w:t>
      </w:r>
      <w:r w:rsidR="00C63815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Общества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815F43" w:rsidRPr="00815F43" w:rsidRDefault="00815F43" w:rsidP="005652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законность действий;</w:t>
      </w:r>
    </w:p>
    <w:p w:rsidR="00815F43" w:rsidRPr="00815F43" w:rsidRDefault="00815F43" w:rsidP="005652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объективност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ь анализа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815F43" w:rsidRPr="00815F43" w:rsidRDefault="00815F43" w:rsidP="005652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независимост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ь проверок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815F43" w:rsidRPr="00815F43" w:rsidRDefault="00815F43" w:rsidP="005652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системност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ь мониторинга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815F43" w:rsidRPr="00815F43" w:rsidRDefault="00815F43" w:rsidP="005652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ответственност</w:t>
      </w:r>
      <w:r w:rsidR="00E2027A">
        <w:rPr>
          <w:rFonts w:ascii="Times New Roman" w:eastAsia="Times New Roman" w:hAnsi="Times New Roman" w:cs="Times New Roman"/>
          <w:sz w:val="24"/>
          <w:szCs w:val="20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должностных лиц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815F43" w:rsidRPr="00815F43" w:rsidRDefault="00815F43" w:rsidP="0056521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профессиональ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ная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компетентност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ь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добросовестност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ь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. 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нутренний контроль осуществля</w:t>
      </w:r>
      <w:r w:rsidR="00E2027A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тся 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сотрудник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ам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</w:t>
      </w:r>
      <w:r w:rsidR="00C63815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Общества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соответстви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 с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их полномочиями и функциями и комиссией по 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внутренне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 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ю и аудиту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созданн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ой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приказом руководителя </w:t>
      </w:r>
      <w:r w:rsidR="00C63815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Общества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E2027A" w:rsidRDefault="00E2027A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815F43" w:rsidRPr="00815F43" w:rsidRDefault="00815F43" w:rsidP="00E2027A">
      <w:pPr>
        <w:widowControl w:val="0"/>
        <w:autoSpaceDE w:val="0"/>
        <w:autoSpaceDN w:val="0"/>
        <w:adjustRightInd w:val="0"/>
        <w:spacing w:after="0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2. Система внутреннего финансового контроля</w:t>
      </w:r>
    </w:p>
    <w:p w:rsidR="00E2027A" w:rsidRDefault="00E2027A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5217" w:rsidRPr="00565217" w:rsidRDefault="00565217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2.1. </w:t>
      </w:r>
      <w:r w:rsidR="00C63815">
        <w:rPr>
          <w:rFonts w:ascii="Times New Roman" w:eastAsia="Times New Roman" w:hAnsi="Times New Roman" w:cs="Times New Roman"/>
          <w:sz w:val="24"/>
          <w:szCs w:val="20"/>
          <w:lang w:eastAsia="ru-RU"/>
        </w:rPr>
        <w:t>В Обществе</w:t>
      </w: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три типа контрольных мероприятий: предварительный, текущий и последующий контроль.</w:t>
      </w:r>
    </w:p>
    <w:p w:rsidR="00565217" w:rsidRPr="00565217" w:rsidRDefault="00565217" w:rsidP="005652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контроль предшествует совершению хозяйственной операции. Он позволяет определить ее целесообразность и правомерность.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цель – </w:t>
      </w: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нарушения на стадии планирования расходов и заключения договоров.Предварительный контроль осуществляют руководитель, его заместители, главный бухгалтер, специалисты юридической службы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аудиторской </w:t>
      </w: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службы.</w:t>
      </w:r>
    </w:p>
    <w:p w:rsidR="00565217" w:rsidRPr="00565217" w:rsidRDefault="00565217" w:rsidP="005652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предварительного контроля:</w:t>
      </w:r>
    </w:p>
    <w:p w:rsidR="00565217" w:rsidRPr="00565217" w:rsidRDefault="00565217" w:rsidP="0056521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финансово-плановых документов (расчетов потребности в финансовых средствах, плана финансово-хозяйственной деятельности и др.) руководителем, главным бухгалтером, их визирование, согласование и урегулирование разногласий;</w:t>
      </w:r>
    </w:p>
    <w:p w:rsidR="00565217" w:rsidRPr="00565217" w:rsidRDefault="00565217" w:rsidP="0056521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визирование проектов договоров (контрактов) специалистами юридической службы и главным бухгалтером;</w:t>
      </w:r>
    </w:p>
    <w:p w:rsidR="00565217" w:rsidRPr="00565217" w:rsidRDefault="00565217" w:rsidP="0056521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экспертиза документов (решений), связанных с расходованием финансовых и материальных средств, осуществляемая заместителем руководителя по административно-хозяйственной части, главным бухгалтером, руководителями подразделений, специалистами службы внутреннего контроля.</w:t>
      </w:r>
    </w:p>
    <w:p w:rsidR="00565217" w:rsidRPr="00565217" w:rsidRDefault="00565217" w:rsidP="005652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производится путем повседневного анализа исполнения плана финансово-хозяйственной деятельности, ведения бухгалтерского учета, мониторинга расходования денежных средств по назначению.</w:t>
      </w:r>
    </w:p>
    <w:p w:rsidR="00565217" w:rsidRPr="00565217" w:rsidRDefault="00565217" w:rsidP="005652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текущего внутреннего контроля:</w:t>
      </w:r>
    </w:p>
    <w:p w:rsidR="00565217" w:rsidRPr="00565217" w:rsidRDefault="00565217" w:rsidP="0056521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расходных денежных документов до их оплаты (расчетно-платежных ведомостей, платежных поручений,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четов и т. д.)</w:t>
      </w: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5217" w:rsidRPr="00565217" w:rsidRDefault="00565217" w:rsidP="0056521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наличия денежных средств в кассе;</w:t>
      </w:r>
    </w:p>
    <w:p w:rsidR="00565217" w:rsidRPr="00565217" w:rsidRDefault="00565217" w:rsidP="0056521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полноты оприходования полученных в банке наличных денежных средств;</w:t>
      </w:r>
    </w:p>
    <w:p w:rsidR="00565217" w:rsidRPr="00565217" w:rsidRDefault="00565217" w:rsidP="0056521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 подотчетных лиц наличных денежных средств, полученных под отчет, и оправдательных документов;</w:t>
      </w:r>
    </w:p>
    <w:p w:rsidR="00565217" w:rsidRPr="00565217" w:rsidRDefault="00565217" w:rsidP="0056521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взыскани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дебиторской и погашени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кредиторской задолженности;</w:t>
      </w:r>
    </w:p>
    <w:p w:rsidR="00565217" w:rsidRPr="00565217" w:rsidRDefault="00565217" w:rsidP="0056521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 аналитического учета с синтетическим счетом (оборотная ведомость);</w:t>
      </w:r>
    </w:p>
    <w:p w:rsidR="00565217" w:rsidRPr="00565217" w:rsidRDefault="00565217" w:rsidP="00565217">
      <w:pPr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фактического наличия материальных средств.</w:t>
      </w:r>
    </w:p>
    <w:p w:rsidR="00565217" w:rsidRPr="00565217" w:rsidRDefault="00565217" w:rsidP="005652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текущего контроля осуществляется на постоянной основе специалистами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аудиторской службы</w:t>
      </w: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бухгалтерии.</w:t>
      </w:r>
    </w:p>
    <w:p w:rsidR="00565217" w:rsidRPr="00565217" w:rsidRDefault="00565217" w:rsidP="005652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Последующий контроль проводится по итогам совершения хозяйственных операций путем анализа и проверки бухгалтерской документации и отчетности, проведения ревизий и иных необходимых процедур.</w:t>
      </w:r>
      <w:r w:rsidR="00C6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обнаружение фактов незаконного, нецелесообразного расходования денежных и материальных средств, вскрытие причин нарушений.</w:t>
      </w:r>
    </w:p>
    <w:p w:rsidR="00565217" w:rsidRPr="00565217" w:rsidRDefault="00565217" w:rsidP="005652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последующего внутреннего контроля:</w:t>
      </w:r>
    </w:p>
    <w:p w:rsidR="00565217" w:rsidRPr="00565217" w:rsidRDefault="00565217" w:rsidP="0056521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проверка кассы;</w:t>
      </w:r>
    </w:p>
    <w:p w:rsidR="00565217" w:rsidRPr="00565217" w:rsidRDefault="00565217" w:rsidP="0056521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поступления, наличия и использования денежных средств в учреждении;</w:t>
      </w:r>
    </w:p>
    <w:p w:rsidR="00565217" w:rsidRPr="00565217" w:rsidRDefault="00565217" w:rsidP="0056521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документальные проверки финансово-хозяйственной деятельности учреждения.</w:t>
      </w:r>
    </w:p>
    <w:p w:rsidR="00565217" w:rsidRPr="00565217" w:rsidRDefault="00565217" w:rsidP="005652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последующего контроля используются плановые и внеплановые проверки.</w:t>
      </w:r>
    </w:p>
    <w:p w:rsidR="00565217" w:rsidRPr="00565217" w:rsidRDefault="00565217" w:rsidP="005652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с периодичностью, установленной графиком проведения внутренних проверок финансово-хозяйственной деятельности</w:t>
      </w:r>
      <w:r w:rsidR="00D16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 к настоящему Положению)</w:t>
      </w: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217" w:rsidRPr="00565217" w:rsidRDefault="00565217" w:rsidP="005652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565217" w:rsidRPr="00565217" w:rsidRDefault="00565217" w:rsidP="0056521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последующего контроля осуществляется специалистами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аудиторской службы</w:t>
      </w: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оформляется приказом (распоряжением) руководителя </w:t>
      </w:r>
      <w:r w:rsidR="00C638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Pr="005652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указывают:</w:t>
      </w:r>
    </w:p>
    <w:p w:rsidR="00565217" w:rsidRPr="00E2027A" w:rsidRDefault="00565217" w:rsidP="00E2027A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проверки;</w:t>
      </w:r>
    </w:p>
    <w:p w:rsidR="00565217" w:rsidRPr="00E2027A" w:rsidRDefault="00565217" w:rsidP="00E2027A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 форму проверки;</w:t>
      </w:r>
    </w:p>
    <w:p w:rsidR="00565217" w:rsidRPr="00E2027A" w:rsidRDefault="00565217" w:rsidP="00E2027A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период;</w:t>
      </w:r>
    </w:p>
    <w:p w:rsidR="00565217" w:rsidRPr="00E2027A" w:rsidRDefault="00565217" w:rsidP="00E2027A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проверки;</w:t>
      </w:r>
    </w:p>
    <w:p w:rsidR="00565217" w:rsidRPr="00E2027A" w:rsidRDefault="00565217" w:rsidP="00E2027A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проведению внутреннего контроля.</w:t>
      </w:r>
    </w:p>
    <w:p w:rsidR="00E2027A" w:rsidRDefault="00E2027A" w:rsidP="00565217">
      <w:pPr>
        <w:widowControl w:val="0"/>
        <w:autoSpaceDE w:val="0"/>
        <w:autoSpaceDN w:val="0"/>
        <w:adjustRightInd w:val="0"/>
        <w:spacing w:after="0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65217" w:rsidRPr="00565217" w:rsidRDefault="00565217" w:rsidP="00565217">
      <w:pPr>
        <w:widowControl w:val="0"/>
        <w:autoSpaceDE w:val="0"/>
        <w:autoSpaceDN w:val="0"/>
        <w:adjustRightInd w:val="0"/>
        <w:spacing w:after="0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3. Оформление результатов проверок</w:t>
      </w:r>
    </w:p>
    <w:p w:rsidR="00E2027A" w:rsidRDefault="00E2027A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3.</w:t>
      </w:r>
      <w:r w:rsid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. Выявленные в ходе контрольных мероприятий нарушения законодательства РФ подлежат исправлению. Лица, ответственные за проведение проверки, осуществляют анализ выявленных нарушений, устанавливают их причины и разрабатывают предложения для принятия мер по их устранению и недопущению в дальнейшем.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3.</w:t>
      </w:r>
      <w:r w:rsid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. Результаты проведения контрольных мероприятий оформляются: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протоколом (по итогам проведения проверки предварительного и текущего контроля), в котором указываются перечень мероприятий по устранению недостатков и нарушений, если таковые были выявлены, а также рекомендации к недопущению возможных ошибок в дальнейшем;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актом (по итогам проведения мероприятий последующего контроля).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3.3. Акт проверки включает в себя информацию: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о предмете проверки;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о периоде проверки;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о дате утверждения акта;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о лицах, проводивших проверку;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о методах и приемах, применяемых в процессе проведения контрольных мероприятий;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о соответствии предмета проверки нормам законодательства РФ, действующим на дату совершения факта хозяйственной жизни учреждения;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о выводах, сделанных по результатам проведения проверки;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о принятых мерах и осуществленных мероприятиях по устранению недостатков и нарушений, выявленных в ходе последующего контроля. Даются рекомендации по недопущению возможных ошибок.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Акт предоставляется на утверждение руководителю </w:t>
      </w:r>
      <w:r w:rsidR="00C63815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Общества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. Ознакомившись с результатом проведения проверки, руководитель своим распоряжением устанавливает сроки устранения нарушений руководителям лиц, допустившим нарушения норм законодательства, выявленных по итогам проведения контрольных мероприятий.</w:t>
      </w:r>
    </w:p>
    <w:p w:rsid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Работники, допустившие недостатки, искажения и нарушения, в письменной форме представляют руководителю объяснения по вопросам, относящимся к результатам 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проведения контроля. В установленные руководителем сроки они устраняют допущенные ошибки.</w:t>
      </w:r>
    </w:p>
    <w:p w:rsidR="00E2027A" w:rsidRPr="00815F43" w:rsidRDefault="00E2027A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5F43" w:rsidRPr="00815F43" w:rsidRDefault="00565217" w:rsidP="00565217">
      <w:pPr>
        <w:widowControl w:val="0"/>
        <w:autoSpaceDE w:val="0"/>
        <w:autoSpaceDN w:val="0"/>
        <w:adjustRightInd w:val="0"/>
        <w:spacing w:after="0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</w:t>
      </w:r>
      <w:r w:rsidR="00815F43" w:rsidRPr="00815F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 Функции и права комиссии по внутреннему контролю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5F43" w:rsidRPr="00815F43" w:rsidRDefault="00565217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815F43"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.1. На комиссию по внутреннему контролю возложены следующие функции: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принимать непосредственное участие в проведении контроля всех типов;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осуществлять методическое обеспечение системы внутреннего контроля;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координировать деятельность подразделений в рамках внутреннего контроля;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проводить оценку внутреннего контроля.</w:t>
      </w:r>
    </w:p>
    <w:p w:rsidR="00815F43" w:rsidRPr="00815F43" w:rsidRDefault="00565217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="00815F43"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.2. Для обеспечения эффективности внутреннего контроля комиссия по внутреннему контролю имеет право: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проверять соответствие финансово-хозяйственных операций действующему законодательству;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проверять правильность составления бухгалтерских документов и своевременного их отражения в учете;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входить (с обязательным привлечением главного бухгалтера)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проверять наличие денежных средств, денежных документов и бланков строгой отчетности в кассе </w:t>
      </w:r>
      <w:r w:rsidR="00C63815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Общества</w:t>
      </w: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подразделений, использующих наличные расчеты с </w:t>
      </w:r>
      <w:r w:rsidR="00C63815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контрагентами</w:t>
      </w: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проверять правильность применения КК</w:t>
      </w:r>
      <w:r w:rsid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проверять все учетные бухгалтерские регистры;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проверять планово-сметные документы;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знакомиться со всеми учредительными и распорядительными документами (приказами, распоряжениями, указаниями руководства </w:t>
      </w:r>
      <w:r w:rsidR="00C63815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Общества</w:t>
      </w: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), регулирующими финансово-хозяйственную деятельность;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знакомиться с перепиской подразделения с другими юридическими, а также физическими лицами (жалобы и заявления);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проводить мероприятия научной организации труда (хронометраж, мониторинг, обследование, фотографию рабочего времени, использовать метод моментальных фотографий, осуществлять анкетирование, тестирование и т.п.);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проверять состояние и сохранность материальных ценностей у материально ответственных и подотчетных лиц;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проверять состояние, наличие и эффективность использования объектов основных средств;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t>требовать от руководителей структурных подразделений справки, расчеты и объяснения по проверяемым фактам хозяйственной деятельности;</w:t>
      </w:r>
    </w:p>
    <w:p w:rsidR="00815F43" w:rsidRPr="00565217" w:rsidRDefault="00815F43" w:rsidP="0056521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6521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осуществлять иные действия, обусловленные спецификой деятельности службы и иными факторами.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5F43" w:rsidRPr="00815F43" w:rsidRDefault="00565217" w:rsidP="00565217">
      <w:pPr>
        <w:widowControl w:val="0"/>
        <w:autoSpaceDE w:val="0"/>
        <w:autoSpaceDN w:val="0"/>
        <w:adjustRightInd w:val="0"/>
        <w:spacing w:after="0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5</w:t>
      </w:r>
      <w:r w:rsidR="00815F43" w:rsidRPr="00815F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 Ответственность субъектов внутреннего финансового контроля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Ответственность за организацию и функционирование системы внутреннего контроля возлагается на председателя комиссии, утвержденной приказом руководителя.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Лица, допустившие недостатки, искажения и нарушения, несут дисциплинарную ответственность в соответствии с </w:t>
      </w:r>
      <w:r w:rsidR="00D166A9"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законодательством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РФ.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5F43" w:rsidRPr="00815F43" w:rsidRDefault="00565217" w:rsidP="00565217">
      <w:pPr>
        <w:widowControl w:val="0"/>
        <w:autoSpaceDE w:val="0"/>
        <w:autoSpaceDN w:val="0"/>
        <w:adjustRightInd w:val="0"/>
        <w:spacing w:after="0"/>
        <w:ind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6</w:t>
      </w:r>
      <w:r w:rsidR="00815F43" w:rsidRPr="00815F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. Заключительные положения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Все изменения и дополнения к Положению о внутреннем финансовом контроле утверждаются руководителем </w:t>
      </w:r>
      <w:r w:rsidR="00C828D9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Общества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D166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Если в результате изменения действующего законодательства РФ отдельны</w:t>
      </w:r>
      <w:r w:rsidR="00D166A9">
        <w:rPr>
          <w:rFonts w:ascii="Times New Roman" w:eastAsia="Times New Roman" w:hAnsi="Times New Roman" w:cs="Times New Roman"/>
          <w:sz w:val="24"/>
          <w:szCs w:val="20"/>
          <w:lang w:eastAsia="ru-RU"/>
        </w:rPr>
        <w:t>е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пункт</w:t>
      </w:r>
      <w:r w:rsidR="00D166A9">
        <w:rPr>
          <w:rFonts w:ascii="Times New Roman" w:eastAsia="Times New Roman" w:hAnsi="Times New Roman" w:cs="Times New Roman"/>
          <w:sz w:val="24"/>
          <w:szCs w:val="20"/>
          <w:lang w:eastAsia="ru-RU"/>
        </w:rPr>
        <w:t>ы настоящего</w:t>
      </w: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Положения о внутреннем финансовом контроле вступят с ним в противоречие, они утрачивают силу. Преимущественную силу имеют положения действующего законодательства РФ.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5217" w:rsidRDefault="00565217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right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1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right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Положению о внутреннем финансовом контроле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График проведения внутренних проверок финансово-хозяйственной деятельности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3"/>
        <w:gridCol w:w="1936"/>
        <w:gridCol w:w="2110"/>
        <w:gridCol w:w="2336"/>
      </w:tblGrid>
      <w:tr w:rsidR="00815F43" w:rsidRPr="00815F43" w:rsidTr="00AC132F">
        <w:trPr>
          <w:trHeight w:val="60"/>
        </w:trPr>
        <w:tc>
          <w:tcPr>
            <w:tcW w:w="1582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037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Время проведения</w:t>
            </w:r>
          </w:p>
        </w:tc>
        <w:tc>
          <w:tcPr>
            <w:tcW w:w="1130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Период, за который проводится проверка</w:t>
            </w:r>
          </w:p>
        </w:tc>
        <w:tc>
          <w:tcPr>
            <w:tcW w:w="1251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815F43" w:rsidRPr="00815F43" w:rsidTr="00AC132F">
        <w:trPr>
          <w:trHeight w:val="60"/>
        </w:trPr>
        <w:tc>
          <w:tcPr>
            <w:tcW w:w="158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Ревизия кассы, соблюдения порядка ведения кассовых операций.</w:t>
            </w:r>
          </w:p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103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Ежемесячно, в последний рабочий день месяца</w:t>
            </w:r>
          </w:p>
        </w:tc>
        <w:tc>
          <w:tcPr>
            <w:tcW w:w="113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</w:t>
            </w:r>
          </w:p>
        </w:tc>
        <w:tc>
          <w:tcPr>
            <w:tcW w:w="125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70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Председатель комиссии </w:t>
            </w:r>
          </w:p>
        </w:tc>
      </w:tr>
      <w:tr w:rsidR="00815F43" w:rsidRPr="00815F43" w:rsidTr="00AC132F">
        <w:trPr>
          <w:trHeight w:val="60"/>
        </w:trPr>
        <w:tc>
          <w:tcPr>
            <w:tcW w:w="1582" w:type="pct"/>
          </w:tcPr>
          <w:p w:rsidR="00815F43" w:rsidRPr="00815F43" w:rsidRDefault="00742768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соблюдения лимита денежных средств в кассе</w:t>
            </w:r>
          </w:p>
        </w:tc>
        <w:tc>
          <w:tcPr>
            <w:tcW w:w="103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Ежемесячно, в последний рабочий день месяца</w:t>
            </w:r>
          </w:p>
        </w:tc>
        <w:tc>
          <w:tcPr>
            <w:tcW w:w="113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</w:t>
            </w:r>
          </w:p>
        </w:tc>
        <w:tc>
          <w:tcPr>
            <w:tcW w:w="125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бухгалтер</w:t>
            </w:r>
          </w:p>
        </w:tc>
      </w:tr>
      <w:tr w:rsidR="00815F43" w:rsidRPr="00815F43" w:rsidTr="00AC132F">
        <w:trPr>
          <w:trHeight w:val="60"/>
        </w:trPr>
        <w:tc>
          <w:tcPr>
            <w:tcW w:w="158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наличия актов сверки с поставщиками и подрядчиками</w:t>
            </w:r>
          </w:p>
        </w:tc>
        <w:tc>
          <w:tcPr>
            <w:tcW w:w="103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 1 января и на 1 июля</w:t>
            </w:r>
          </w:p>
        </w:tc>
        <w:tc>
          <w:tcPr>
            <w:tcW w:w="113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Полугодие</w:t>
            </w:r>
          </w:p>
        </w:tc>
        <w:tc>
          <w:tcPr>
            <w:tcW w:w="125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бухгалтер</w:t>
            </w:r>
          </w:p>
        </w:tc>
      </w:tr>
      <w:tr w:rsidR="00815F43" w:rsidRPr="00815F43" w:rsidTr="00AC132F">
        <w:trPr>
          <w:trHeight w:val="60"/>
        </w:trPr>
        <w:tc>
          <w:tcPr>
            <w:tcW w:w="158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правильности расчетов с бюджетом, налоговыми органами, внебюджетными фондами и контрагентами</w:t>
            </w:r>
          </w:p>
        </w:tc>
        <w:tc>
          <w:tcPr>
            <w:tcW w:w="103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Ежемесячно, в последний рабочий день месяца</w:t>
            </w:r>
          </w:p>
        </w:tc>
        <w:tc>
          <w:tcPr>
            <w:tcW w:w="113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Месяц</w:t>
            </w:r>
          </w:p>
        </w:tc>
        <w:tc>
          <w:tcPr>
            <w:tcW w:w="125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бухгалтер</w:t>
            </w:r>
          </w:p>
        </w:tc>
      </w:tr>
      <w:tr w:rsidR="00815F43" w:rsidRPr="00815F43" w:rsidTr="00AC132F">
        <w:trPr>
          <w:trHeight w:val="60"/>
        </w:trPr>
        <w:tc>
          <w:tcPr>
            <w:tcW w:w="158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Инвентаризация</w:t>
            </w:r>
          </w:p>
        </w:tc>
        <w:tc>
          <w:tcPr>
            <w:tcW w:w="1037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Ежегодно, перед составлением годовых отчетных форм</w:t>
            </w:r>
          </w:p>
        </w:tc>
        <w:tc>
          <w:tcPr>
            <w:tcW w:w="1130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</w:p>
        </w:tc>
        <w:tc>
          <w:tcPr>
            <w:tcW w:w="1251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70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Председатель комиссии </w:t>
            </w:r>
          </w:p>
        </w:tc>
      </w:tr>
    </w:tbl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70B69" w:rsidRDefault="00570B69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815F43" w:rsidRPr="00815F43" w:rsidRDefault="00815F43" w:rsidP="00570B69">
      <w:pPr>
        <w:widowControl w:val="0"/>
        <w:autoSpaceDE w:val="0"/>
        <w:autoSpaceDN w:val="0"/>
        <w:adjustRightInd w:val="0"/>
        <w:spacing w:after="0"/>
        <w:jc w:val="right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2</w:t>
      </w:r>
    </w:p>
    <w:p w:rsidR="00815F43" w:rsidRPr="00815F43" w:rsidRDefault="00815F43" w:rsidP="00570B69">
      <w:pPr>
        <w:widowControl w:val="0"/>
        <w:autoSpaceDE w:val="0"/>
        <w:autoSpaceDN w:val="0"/>
        <w:adjustRightInd w:val="0"/>
        <w:spacing w:after="0"/>
        <w:jc w:val="right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Положению о внутреннем финансовом контроле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15F43" w:rsidRPr="00815F43" w:rsidRDefault="00815F43" w:rsidP="00570B69">
      <w:pPr>
        <w:widowControl w:val="0"/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815F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Программа внутренних проверок финансово-хозяйственной деятельности </w:t>
      </w:r>
    </w:p>
    <w:p w:rsidR="00815F43" w:rsidRPr="00815F43" w:rsidRDefault="00815F43" w:rsidP="00565217">
      <w:pPr>
        <w:widowControl w:val="0"/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3"/>
        <w:gridCol w:w="5123"/>
        <w:gridCol w:w="2169"/>
      </w:tblGrid>
      <w:tr w:rsidR="00815F43" w:rsidRPr="00815F43" w:rsidTr="00AC132F">
        <w:trPr>
          <w:trHeight w:val="20"/>
        </w:trPr>
        <w:tc>
          <w:tcPr>
            <w:tcW w:w="109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Объект проверки</w:t>
            </w:r>
          </w:p>
        </w:tc>
        <w:tc>
          <w:tcPr>
            <w:tcW w:w="274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Проводимые мероприятия</w:t>
            </w:r>
          </w:p>
        </w:tc>
        <w:tc>
          <w:tcPr>
            <w:tcW w:w="1162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Ответственные лица</w:t>
            </w:r>
          </w:p>
        </w:tc>
      </w:tr>
      <w:tr w:rsidR="00815F43" w:rsidRPr="00815F43" w:rsidTr="00AC132F">
        <w:trPr>
          <w:trHeight w:val="20"/>
        </w:trPr>
        <w:tc>
          <w:tcPr>
            <w:tcW w:w="1094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Учетная политика</w:t>
            </w:r>
          </w:p>
        </w:tc>
        <w:tc>
          <w:tcPr>
            <w:tcW w:w="2744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70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полноты и правильности отражения в приказе элементов учетной по</w:t>
            </w:r>
            <w:r w:rsidR="00570B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литики, к</w:t>
            </w: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онтроль практическ</w:t>
            </w:r>
            <w:r w:rsidR="00570B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ого</w:t>
            </w: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применени</w:t>
            </w:r>
            <w:r w:rsidR="00570B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</w:t>
            </w: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приказа об учетной поли</w:t>
            </w:r>
            <w:r w:rsidR="00570B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тике, а</w:t>
            </w: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нализ соблюдения графика документооборота</w:t>
            </w:r>
          </w:p>
        </w:tc>
        <w:tc>
          <w:tcPr>
            <w:tcW w:w="116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70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Председатель комиссии </w:t>
            </w:r>
          </w:p>
        </w:tc>
      </w:tr>
      <w:tr w:rsidR="00815F43" w:rsidRPr="00815F43" w:rsidTr="00AC132F">
        <w:trPr>
          <w:trHeight w:val="20"/>
        </w:trPr>
        <w:tc>
          <w:tcPr>
            <w:tcW w:w="1094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Организация бухгалтерского учета</w:t>
            </w:r>
          </w:p>
        </w:tc>
        <w:tc>
          <w:tcPr>
            <w:tcW w:w="2744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70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наличия должностных инструкций с разделением обязанно</w:t>
            </w:r>
            <w:r w:rsidR="00570B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стей, о</w:t>
            </w: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ценка состояния постановки и организации бухгалтерского </w:t>
            </w:r>
            <w:r w:rsidR="00570B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учета, п</w:t>
            </w: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роверка наличия положений об оплате труда, подотчетных лицах, командировках и т.д. и их соблюдения</w:t>
            </w:r>
          </w:p>
        </w:tc>
        <w:tc>
          <w:tcPr>
            <w:tcW w:w="116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70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Председатель комиссии </w:t>
            </w:r>
          </w:p>
        </w:tc>
      </w:tr>
      <w:tr w:rsidR="00815F43" w:rsidRPr="00815F43" w:rsidTr="00AC132F">
        <w:trPr>
          <w:trHeight w:val="20"/>
        </w:trPr>
        <w:tc>
          <w:tcPr>
            <w:tcW w:w="1094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Ведение бухгалтерского учета</w:t>
            </w:r>
          </w:p>
        </w:tc>
        <w:tc>
          <w:tcPr>
            <w:tcW w:w="2744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570B69" w:rsidP="00570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="00815F43"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роверка правильности применения плана счетов, утвержденного в учетной политике учреждения и методологии бухгалтерского учета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п</w:t>
            </w:r>
            <w:r w:rsidR="00815F43"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роверка материалов инвентаризаций и ревизий и отражения результатов в бухгалтерском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учете, к</w:t>
            </w:r>
            <w:r w:rsidR="00815F43"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онтроль обоснованност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="00815F43"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расходов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бухгалтерском и налоговом учете, п</w:t>
            </w:r>
            <w:r w:rsidR="00815F43"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роверка правильности формирования себестоимости.</w:t>
            </w:r>
          </w:p>
        </w:tc>
        <w:tc>
          <w:tcPr>
            <w:tcW w:w="116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70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комиссии, главный бухгалтер</w:t>
            </w:r>
          </w:p>
        </w:tc>
      </w:tr>
      <w:tr w:rsidR="00815F43" w:rsidRPr="00815F43" w:rsidTr="00AC132F">
        <w:trPr>
          <w:trHeight w:val="20"/>
        </w:trPr>
        <w:tc>
          <w:tcPr>
            <w:tcW w:w="1094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Налоги и сборы</w:t>
            </w:r>
          </w:p>
        </w:tc>
        <w:tc>
          <w:tcPr>
            <w:tcW w:w="2744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70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расчетов по налогам и сборам,</w:t>
            </w:r>
            <w:r w:rsidR="00570B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</w:t>
            </w: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нализ правильности определения налоговой базы</w:t>
            </w:r>
            <w:r w:rsidR="00570B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к</w:t>
            </w: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онтроль правильност</w:t>
            </w:r>
            <w:r w:rsidR="00570B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определения налоговых </w:t>
            </w:r>
            <w:r w:rsidR="00570B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ставок, </w:t>
            </w: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применения налоговых вы</w:t>
            </w:r>
            <w:r w:rsidR="00570B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четов и льгот, составления налоговой отчетности</w:t>
            </w:r>
          </w:p>
        </w:tc>
        <w:tc>
          <w:tcPr>
            <w:tcW w:w="116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70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комиссии, главный бухгалтер</w:t>
            </w:r>
          </w:p>
        </w:tc>
      </w:tr>
      <w:tr w:rsidR="00815F43" w:rsidRPr="00815F43" w:rsidTr="00AC132F">
        <w:trPr>
          <w:trHeight w:val="20"/>
        </w:trPr>
        <w:tc>
          <w:tcPr>
            <w:tcW w:w="1094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Возмещение материального ущерба</w:t>
            </w:r>
          </w:p>
        </w:tc>
        <w:tc>
          <w:tcPr>
            <w:tcW w:w="2744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70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Проверка своевременности выставления претензий</w:t>
            </w:r>
            <w:r w:rsidR="00570B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а</w:t>
            </w: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нализ обоснованности списания претензионных сумм на финансовый </w:t>
            </w:r>
            <w:r w:rsidR="00570B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результат, п</w:t>
            </w: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роверка расчетов по недостачам, растратам и хищениям, проверка соблюдения сроков и порядка рассмотрения случаев недостач, потерь, </w:t>
            </w:r>
            <w:r w:rsidR="00570B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растрат, оценка</w:t>
            </w: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полноты и правильности оформления материалов о претензиях по недостачам, потерям и хищениям.</w:t>
            </w:r>
          </w:p>
        </w:tc>
        <w:tc>
          <w:tcPr>
            <w:tcW w:w="116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70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комиссии, главный бухгалтер</w:t>
            </w:r>
          </w:p>
        </w:tc>
      </w:tr>
      <w:tr w:rsidR="00815F43" w:rsidRPr="00815F43" w:rsidTr="00AC132F">
        <w:trPr>
          <w:trHeight w:val="20"/>
        </w:trPr>
        <w:tc>
          <w:tcPr>
            <w:tcW w:w="1094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6521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Бухгалтерская и статистическая отчетность</w:t>
            </w:r>
          </w:p>
        </w:tc>
        <w:tc>
          <w:tcPr>
            <w:tcW w:w="2744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70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Проверка состава, содержания форм бухгалтерской отчетности данным, содержащимся в регистрах бухгалтерского </w:t>
            </w:r>
            <w:r w:rsidR="00570B6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учета, а</w:t>
            </w: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нализ статистической отчетности</w:t>
            </w:r>
          </w:p>
        </w:tc>
        <w:tc>
          <w:tcPr>
            <w:tcW w:w="1162" w:type="pc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5F43" w:rsidRPr="00815F43" w:rsidRDefault="00815F43" w:rsidP="00570B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15F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Председатель комиссии, главный бухгалтер</w:t>
            </w:r>
          </w:p>
        </w:tc>
      </w:tr>
    </w:tbl>
    <w:p w:rsidR="00C01A24" w:rsidRDefault="00C01A24" w:rsidP="00565217">
      <w:pPr>
        <w:spacing w:after="0"/>
        <w:jc w:val="both"/>
      </w:pPr>
    </w:p>
    <w:sectPr w:rsidR="00C01A24" w:rsidSect="003F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C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5AC"/>
    <w:multiLevelType w:val="multilevel"/>
    <w:tmpl w:val="6B82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43BC2"/>
    <w:multiLevelType w:val="multilevel"/>
    <w:tmpl w:val="8D78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17AD5"/>
    <w:multiLevelType w:val="multilevel"/>
    <w:tmpl w:val="0B3E844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40346"/>
    <w:multiLevelType w:val="hybridMultilevel"/>
    <w:tmpl w:val="A6BE62D8"/>
    <w:lvl w:ilvl="0" w:tplc="A44EDEBE">
      <w:numFmt w:val="bullet"/>
      <w:lvlText w:val="•"/>
      <w:lvlJc w:val="left"/>
      <w:pPr>
        <w:ind w:left="1839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0E4598"/>
    <w:multiLevelType w:val="hybridMultilevel"/>
    <w:tmpl w:val="7E86629E"/>
    <w:lvl w:ilvl="0" w:tplc="A44EDEBE">
      <w:numFmt w:val="bullet"/>
      <w:lvlText w:val="•"/>
      <w:lvlJc w:val="left"/>
      <w:pPr>
        <w:ind w:left="1272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AAA6F01"/>
    <w:multiLevelType w:val="hybridMultilevel"/>
    <w:tmpl w:val="A28A0F8C"/>
    <w:lvl w:ilvl="0" w:tplc="A44EDEBE">
      <w:numFmt w:val="bullet"/>
      <w:lvlText w:val="•"/>
      <w:lvlJc w:val="left"/>
      <w:pPr>
        <w:ind w:left="1839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2B51D3"/>
    <w:multiLevelType w:val="hybridMultilevel"/>
    <w:tmpl w:val="905C86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567C16"/>
    <w:multiLevelType w:val="multilevel"/>
    <w:tmpl w:val="668E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566F1"/>
    <w:multiLevelType w:val="hybridMultilevel"/>
    <w:tmpl w:val="F0824426"/>
    <w:lvl w:ilvl="0" w:tplc="A44EDEBE">
      <w:numFmt w:val="bullet"/>
      <w:lvlText w:val="•"/>
      <w:lvlJc w:val="left"/>
      <w:pPr>
        <w:ind w:left="1839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FE54D3C"/>
    <w:multiLevelType w:val="multilevel"/>
    <w:tmpl w:val="7302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B34C2"/>
    <w:multiLevelType w:val="hybridMultilevel"/>
    <w:tmpl w:val="7DD253D6"/>
    <w:lvl w:ilvl="0" w:tplc="A44EDEBE">
      <w:numFmt w:val="bullet"/>
      <w:lvlText w:val="•"/>
      <w:lvlJc w:val="left"/>
      <w:pPr>
        <w:ind w:left="1839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0E"/>
    <w:rsid w:val="000B13FB"/>
    <w:rsid w:val="000D3172"/>
    <w:rsid w:val="00285D0E"/>
    <w:rsid w:val="00312E9B"/>
    <w:rsid w:val="003D0C69"/>
    <w:rsid w:val="003F2B59"/>
    <w:rsid w:val="004A1B75"/>
    <w:rsid w:val="00565217"/>
    <w:rsid w:val="00570B69"/>
    <w:rsid w:val="00742768"/>
    <w:rsid w:val="007576E5"/>
    <w:rsid w:val="00815F43"/>
    <w:rsid w:val="00C01A24"/>
    <w:rsid w:val="00C63815"/>
    <w:rsid w:val="00C828D9"/>
    <w:rsid w:val="00D166A9"/>
    <w:rsid w:val="00E2027A"/>
    <w:rsid w:val="00ED6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5C46"/>
  <w15:docId w15:val="{7BF4AD85-CB97-46FD-8F01-6E390339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15F43"/>
  </w:style>
  <w:style w:type="paragraph" w:customStyle="1" w:styleId="NoParagraphStyle">
    <w:name w:val="[No Paragraph Style]"/>
    <w:rsid w:val="00815F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Times New Roman" w:hAnsi="Times Regular" w:cs="Times Regular"/>
      <w:color w:val="000000"/>
      <w:sz w:val="24"/>
      <w:szCs w:val="24"/>
      <w:lang w:val="en-US" w:eastAsia="ru-RU"/>
    </w:rPr>
  </w:style>
  <w:style w:type="paragraph" w:customStyle="1" w:styleId="a3">
    <w:name w:val="Для форм и бланков (Основа)"/>
    <w:basedOn w:val="a"/>
    <w:uiPriority w:val="99"/>
    <w:rsid w:val="00815F43"/>
    <w:pPr>
      <w:widowControl w:val="0"/>
      <w:autoSpaceDE w:val="0"/>
      <w:autoSpaceDN w:val="0"/>
      <w:adjustRightInd w:val="0"/>
      <w:spacing w:after="0" w:line="220" w:lineRule="atLeast"/>
      <w:ind w:left="283" w:right="170" w:firstLine="170"/>
      <w:jc w:val="both"/>
      <w:textAlignment w:val="center"/>
    </w:pPr>
    <w:rPr>
      <w:rFonts w:ascii="CharterC" w:eastAsia="Times New Roman" w:hAnsi="CharterC" w:cs="CharterC"/>
      <w:color w:val="000000"/>
      <w:sz w:val="20"/>
      <w:szCs w:val="20"/>
      <w:lang w:eastAsia="ru-RU"/>
    </w:rPr>
  </w:style>
  <w:style w:type="paragraph" w:customStyle="1" w:styleId="a4">
    <w:name w:val="Для форм_таблица (Основа)"/>
    <w:basedOn w:val="a3"/>
    <w:uiPriority w:val="99"/>
    <w:rsid w:val="00815F43"/>
    <w:pPr>
      <w:ind w:left="0" w:right="0" w:firstLine="0"/>
    </w:pPr>
  </w:style>
  <w:style w:type="paragraph" w:styleId="a5">
    <w:name w:val="List Paragraph"/>
    <w:basedOn w:val="a"/>
    <w:uiPriority w:val="34"/>
    <w:qFormat/>
    <w:rsid w:val="0081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HP</cp:lastModifiedBy>
  <cp:revision>2</cp:revision>
  <dcterms:created xsi:type="dcterms:W3CDTF">2021-11-06T12:08:00Z</dcterms:created>
  <dcterms:modified xsi:type="dcterms:W3CDTF">2021-11-06T12:08:00Z</dcterms:modified>
</cp:coreProperties>
</file>